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DC6" w:rsidRDefault="00681832">
      <w:pPr>
        <w:spacing w:after="299" w:line="259" w:lineRule="auto"/>
        <w:ind w:left="20" w:hanging="10"/>
        <w:jc w:val="center"/>
      </w:pPr>
      <w:r>
        <w:t>Информация об опыте работы АСУСО "</w:t>
      </w:r>
      <w:proofErr w:type="spellStart"/>
      <w:r>
        <w:t>Атакский</w:t>
      </w:r>
      <w:proofErr w:type="spellEnd"/>
      <w:r>
        <w:t xml:space="preserve"> ПНИ"</w:t>
      </w:r>
    </w:p>
    <w:p w:rsidR="00CC1DC6" w:rsidRDefault="00681832">
      <w:pPr>
        <w:ind w:left="-1" w:firstLine="562"/>
      </w:pPr>
      <w:r>
        <w:t>Получатели социальных услуг АСУ СО "</w:t>
      </w:r>
      <w:proofErr w:type="spellStart"/>
      <w:r>
        <w:t>Атакский</w:t>
      </w:r>
      <w:proofErr w:type="spellEnd"/>
      <w:r>
        <w:t xml:space="preserve"> ПНИ"</w:t>
      </w:r>
      <w:r>
        <w:t xml:space="preserve"> (далее </w:t>
      </w:r>
      <w:r>
        <w:rPr>
          <w:noProof/>
        </w:rPr>
        <w:drawing>
          <wp:inline distT="0" distB="0" distL="0" distR="0">
            <wp:extent cx="88392" cy="12195"/>
            <wp:effectExtent l="0" t="0" r="0" b="0"/>
            <wp:docPr id="1017" name="Picture 1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" name="Picture 10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учреждение) ежегодно участвуют в творческом фестивале, в Спартакиаде для лиц с ограниченными возможностями "</w:t>
      </w:r>
      <w:r>
        <w:t>Сила духа"</w:t>
      </w:r>
      <w:r>
        <w:t>, которые проводятся Министерством труда и социального развития Омской области.</w:t>
      </w:r>
    </w:p>
    <w:p w:rsidR="00CC1DC6" w:rsidRDefault="00681832">
      <w:pPr>
        <w:ind w:left="-1" w:firstLine="206"/>
      </w:pPr>
      <w:r>
        <w:t>В 2016 году получатели социальных услуг учреждения участ</w:t>
      </w:r>
      <w:r>
        <w:t>вовали в паралимпийских играх "</w:t>
      </w:r>
      <w:r>
        <w:t>Сильные духом"</w:t>
      </w:r>
      <w:r>
        <w:t xml:space="preserve"> среди северных районов Омской области, Седельниково — 2016.</w:t>
      </w:r>
    </w:p>
    <w:p w:rsidR="00CC1DC6" w:rsidRDefault="00681832">
      <w:pPr>
        <w:ind w:left="-1" w:firstLine="346"/>
      </w:pPr>
      <w:r>
        <w:t>В 2018 году получатели социальных услуг учреждения участвовали в 1Х межрайонных играх среди лиц с ограниченными возможностями здоровья "</w:t>
      </w:r>
      <w:r>
        <w:t>Старты побе</w:t>
      </w:r>
      <w:r>
        <w:t>ды"</w:t>
      </w:r>
      <w:r>
        <w:t>, Седельниково — 2018.</w:t>
      </w:r>
    </w:p>
    <w:p w:rsidR="00CC1DC6" w:rsidRDefault="00681832">
      <w:pPr>
        <w:spacing w:after="313"/>
        <w:ind w:left="-1" w:firstLine="28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1033272</wp:posOffset>
            </wp:positionH>
            <wp:positionV relativeFrom="page">
              <wp:posOffset>5780644</wp:posOffset>
            </wp:positionV>
            <wp:extent cx="3048" cy="9146"/>
            <wp:effectExtent l="0" t="0" r="0" b="0"/>
            <wp:wrapSquare wrapText="bothSides"/>
            <wp:docPr id="1019" name="Picture 1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" name="Picture 10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2018 году получатели социальных услуг участвовали в IV районном фестивале для людей с ограниченными возможностями здоровья "</w:t>
      </w:r>
      <w:r>
        <w:t>Частичка души"</w:t>
      </w:r>
      <w:r>
        <w:t>, г. Тара.</w:t>
      </w:r>
    </w:p>
    <w:p w:rsidR="00CC1DC6" w:rsidRDefault="00681832">
      <w:pPr>
        <w:spacing w:after="299" w:line="259" w:lineRule="auto"/>
        <w:ind w:left="20" w:right="14" w:hanging="10"/>
        <w:jc w:val="center"/>
      </w:pPr>
      <w:r>
        <w:t>Реализуемые учреждением программы.</w:t>
      </w:r>
    </w:p>
    <w:p w:rsidR="00CC1DC6" w:rsidRDefault="00681832">
      <w:pPr>
        <w:spacing w:after="46"/>
        <w:ind w:left="-1"/>
      </w:pPr>
      <w:proofErr w:type="gramStart"/>
      <w:r>
        <w:t>1 .</w:t>
      </w:r>
      <w:proofErr w:type="gramEnd"/>
      <w:r>
        <w:t xml:space="preserve"> программа по нравственно — эстетичес</w:t>
      </w:r>
      <w:r>
        <w:t>кому воспитанию "</w:t>
      </w:r>
      <w:r>
        <w:t>Воспитай в себе человека"</w:t>
      </w:r>
    </w:p>
    <w:p w:rsidR="00CC1DC6" w:rsidRDefault="00681832">
      <w:pPr>
        <w:ind w:left="-1"/>
      </w:pPr>
      <w:r>
        <w:t>2. программа по профилактике табакокурения "</w:t>
      </w:r>
      <w:r>
        <w:t>Курение смерть в рассрочку» 3. программа по формированию здорового образа жизни "</w:t>
      </w:r>
      <w:r>
        <w:t xml:space="preserve">Быть здоровым </w:t>
      </w:r>
      <w:r>
        <w:rPr>
          <w:noProof/>
        </w:rPr>
        <w:drawing>
          <wp:inline distT="0" distB="0" distL="0" distR="0">
            <wp:extent cx="91440" cy="12196"/>
            <wp:effectExtent l="0" t="0" r="0" b="0"/>
            <wp:docPr id="1018" name="Picture 1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Picture 10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это клево!»</w:t>
      </w:r>
    </w:p>
    <w:p w:rsidR="00CC1DC6" w:rsidRDefault="00681832">
      <w:pPr>
        <w:ind w:left="-1"/>
      </w:pPr>
      <w:r>
        <w:t>4. программа по трудовому воспитанию "</w:t>
      </w:r>
      <w:r>
        <w:t>Терпение и труд"</w:t>
      </w:r>
    </w:p>
    <w:p w:rsidR="00CC1DC6" w:rsidRDefault="00681832">
      <w:pPr>
        <w:ind w:left="-1"/>
      </w:pPr>
      <w:r>
        <w:t xml:space="preserve">5, программа по профилактике вредных привычек </w:t>
      </w:r>
      <w:bookmarkStart w:id="0" w:name="_GoBack"/>
      <w:r>
        <w:t>"</w:t>
      </w:r>
      <w:bookmarkEnd w:id="0"/>
      <w:r>
        <w:t>Надо вредные привычки взять в "</w:t>
      </w:r>
      <w:r>
        <w:t>железные"</w:t>
      </w:r>
      <w:r>
        <w:t xml:space="preserve"> кавычки!"</w:t>
      </w:r>
    </w:p>
    <w:p w:rsidR="00CC1DC6" w:rsidRDefault="00681832">
      <w:pPr>
        <w:numPr>
          <w:ilvl w:val="0"/>
          <w:numId w:val="1"/>
        </w:numPr>
        <w:ind w:hanging="278"/>
      </w:pPr>
      <w:r>
        <w:t>программа по художественно — эстетическому воспитанию "</w:t>
      </w:r>
      <w:r>
        <w:t>Волшебная мастерская»</w:t>
      </w:r>
    </w:p>
    <w:p w:rsidR="00CC1DC6" w:rsidRDefault="00681832">
      <w:pPr>
        <w:numPr>
          <w:ilvl w:val="0"/>
          <w:numId w:val="1"/>
        </w:numPr>
        <w:ind w:hanging="278"/>
      </w:pPr>
      <w:r>
        <w:t>программа по духовно — нравственному воспитанию и мир вокруг"</w:t>
      </w:r>
    </w:p>
    <w:p w:rsidR="00CC1DC6" w:rsidRDefault="00681832">
      <w:pPr>
        <w:numPr>
          <w:ilvl w:val="0"/>
          <w:numId w:val="1"/>
        </w:numPr>
        <w:ind w:hanging="278"/>
      </w:pPr>
      <w:r>
        <w:t xml:space="preserve">программа по </w:t>
      </w:r>
      <w:r>
        <w:t>патриотическому воспитанию "</w:t>
      </w:r>
      <w:r>
        <w:t>Слава героям нашим!"</w:t>
      </w:r>
    </w:p>
    <w:sectPr w:rsidR="00CC1DC6">
      <w:pgSz w:w="12082" w:h="16958"/>
      <w:pgMar w:top="1440" w:right="1056" w:bottom="1440" w:left="16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1B1"/>
    <w:multiLevelType w:val="hybridMultilevel"/>
    <w:tmpl w:val="6AA25C32"/>
    <w:lvl w:ilvl="0" w:tplc="47AE7210">
      <w:start w:val="6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C0D56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3A367A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D803B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42AFF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B2CF4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30A5F2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EE10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F6FD6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C6"/>
    <w:rsid w:val="00681832"/>
    <w:rsid w:val="008160A7"/>
    <w:rsid w:val="00C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9334"/>
  <w15:docId w15:val="{D9A098DA-7467-47D1-AD4A-AAE98F19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49" w:lineRule="auto"/>
      <w:ind w:left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2019-12-13T05:17:00Z</dcterms:created>
  <dcterms:modified xsi:type="dcterms:W3CDTF">2019-12-13T05:18:00Z</dcterms:modified>
</cp:coreProperties>
</file>